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103"/>
          <w:tab w:val="left" w:pos="5245"/>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tabs>
          <w:tab w:val="left" w:pos="5103"/>
          <w:tab w:val="left" w:pos="5245"/>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TOY GENÇLİK DERNEĞİ YÖNETİM KURULU BAŞKANLIĞINA</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 xml:space="preserve">                ESKİŞEHİR</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ÜYELİK BAŞVURU DİLEKÇESİ VE FORMU</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Derneğinizin Tüzüğünü okudum. Derneğin kuruluş felsefesi ve amacına sadık kalacağımı, tüzükte belirtilen ve ileride tüzüğe eklenecek ilke ve kurallara uyacağımı, üyelikten doğan tüm yükümlülüklerimi zamanında ve tam olarak yerine getireceğimi, dernek amaçlarının gerçekleştirilmesi için yapılan faaliyetlere destek vereceğimi, beyan ettiğim bilgilerin doğru olduğunu, adresimde ve bildirdiğim diğer bilgilerde değişiklik olması halinde en geç bir ay içerisinde bildirimde bulunacağımı, aksi takdirde ilk adresime ve e-posta adresime gelen bildirimlerin bana yapılmış olacağını kabul ve taahhüt ederim. Derneğe asil üye olarak kabul edilmem için gereğini arz ederim.</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ab/>
        <w:t xml:space="preserve">...../…../20…..</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 - Soyad: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İmza: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Ekler: </w:t>
      </w:r>
    </w:p>
    <w:p w:rsidR="00000000" w:rsidDel="00000000" w:rsidP="00000000" w:rsidRDefault="00000000" w:rsidRPr="00000000" w14:paraId="0000000C">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Nüfus Cüzdanı Fotokopisi</w:t>
      </w:r>
    </w:p>
    <w:p w:rsidR="00000000" w:rsidDel="00000000" w:rsidP="00000000" w:rsidRDefault="00000000" w:rsidRPr="00000000" w14:paraId="0000000D">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Adet Fotoğraf</w:t>
      </w:r>
    </w:p>
    <w:p w:rsidR="00000000" w:rsidDel="00000000" w:rsidP="00000000" w:rsidRDefault="00000000" w:rsidRPr="00000000" w14:paraId="0000000E">
      <w:pPr>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KİMLİK BİLGİLERİ</w:t>
      </w:r>
    </w:p>
    <w:tbl>
      <w:tblPr>
        <w:tblStyle w:val="Table1"/>
        <w:tblW w:w="89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9"/>
        <w:gridCol w:w="6515"/>
        <w:tblGridChange w:id="0">
          <w:tblGrid>
            <w:gridCol w:w="2439"/>
            <w:gridCol w:w="6515"/>
          </w:tblGrid>
        </w:tblGridChange>
      </w:tblGrid>
      <w:tr>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Üye Sıra No*</w:t>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 Kimlik No</w:t>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Adı Soyadı</w:t>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 Adı</w:t>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Baba Adı</w:t>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Doğum Yeri</w:t>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Doğum Tarihi</w:t>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Nüfusa Kayıtlı Olduğu Yer</w:t>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 VE İLETİŞİM BİLGİLERİ</w:t>
      </w:r>
    </w:p>
    <w:tbl>
      <w:tblPr>
        <w:tblStyle w:val="Table2"/>
        <w:tblW w:w="89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9"/>
        <w:gridCol w:w="6515"/>
        <w:tblGridChange w:id="0">
          <w:tblGrid>
            <w:gridCol w:w="2439"/>
            <w:gridCol w:w="6515"/>
          </w:tblGrid>
        </w:tblGridChange>
      </w:tblGrid>
      <w:tr>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 Adresi</w:t>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 Adresi</w:t>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 Telefonu</w:t>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Cep Telefonu</w:t>
            </w:r>
          </w:p>
        </w:tc>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E-Posta Adresi – 1</w:t>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E-Posta Adresi – 2 </w:t>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REFERANSLAR</w:t>
      </w:r>
    </w:p>
    <w:tbl>
      <w:tblPr>
        <w:tblStyle w:val="Table3"/>
        <w:tblW w:w="89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4536"/>
        <w:tblGridChange w:id="0">
          <w:tblGrid>
            <w:gridCol w:w="4423"/>
            <w:gridCol w:w="4536"/>
          </w:tblGrid>
        </w:tblGridChange>
      </w:tblGrid>
      <w:tr>
        <w:trPr>
          <w:trHeight w:val="720" w:hRule="atLeast"/>
        </w:trPr>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 – Soyad:</w:t>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 – Soyad:</w:t>
            </w:r>
          </w:p>
        </w:tc>
      </w:tr>
      <w:tr>
        <w:trPr>
          <w:trHeight w:val="720" w:hRule="atLeast"/>
        </w:trPr>
        <w:tc>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Dernek İçindeki Görevi:</w:t>
            </w:r>
          </w:p>
        </w:tc>
        <w:tc>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Dernek İçindeki Görevi:</w:t>
            </w:r>
          </w:p>
        </w:tc>
      </w:tr>
      <w:tr>
        <w:trPr>
          <w:trHeight w:val="680" w:hRule="atLeast"/>
        </w:trPr>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tc>
      </w:tr>
      <w:tr>
        <w:trPr>
          <w:trHeight w:val="680" w:hRule="atLeast"/>
        </w:trPr>
        <w:tc>
          <w:tcPr/>
          <w:p w:rsidR="00000000" w:rsidDel="00000000" w:rsidP="00000000" w:rsidRDefault="00000000" w:rsidRPr="00000000" w14:paraId="00000038">
            <w:pPr>
              <w:tabs>
                <w:tab w:val="left" w:pos="23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İmza:</w:t>
            </w:r>
          </w:p>
        </w:tc>
        <w:tc>
          <w:tcPr/>
          <w:p w:rsidR="00000000" w:rsidDel="00000000" w:rsidP="00000000" w:rsidRDefault="00000000" w:rsidRPr="00000000" w14:paraId="00000039">
            <w:pPr>
              <w:tabs>
                <w:tab w:val="left" w:pos="23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İmza:</w:t>
            </w:r>
          </w:p>
        </w:tc>
      </w:tr>
    </w:tbl>
    <w:p w:rsidR="00000000" w:rsidDel="00000000" w:rsidP="00000000" w:rsidRDefault="00000000" w:rsidRPr="00000000" w14:paraId="0000003A">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ÜYELİK İŞLEMLERİ*</w:t>
      </w:r>
    </w:p>
    <w:tbl>
      <w:tblPr>
        <w:tblStyle w:val="Table4"/>
        <w:tblW w:w="8867.0" w:type="dxa"/>
        <w:jc w:val="left"/>
        <w:tblInd w:w="70.0" w:type="pct"/>
        <w:tblLayout w:type="fixed"/>
        <w:tblLook w:val="0000"/>
      </w:tblPr>
      <w:tblGrid>
        <w:gridCol w:w="8867"/>
        <w:tblGridChange w:id="0">
          <w:tblGrid>
            <w:gridCol w:w="8867"/>
          </w:tblGrid>
        </w:tblGridChange>
      </w:tblGrid>
      <w:tr>
        <w:trPr>
          <w:trHeight w:val="560" w:hRule="atLeast"/>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 sahibinin Derneğimize kayıt ve kabulünü teklif ederim.  </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04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Genel Sekreter                                                                                                          </w:t>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Karar: </w:t>
            </w:r>
            <w:r w:rsidDel="00000000" w:rsidR="00000000" w:rsidRPr="00000000">
              <w:rPr>
                <w:rFonts w:ascii="Times New Roman" w:cs="Times New Roman" w:eastAsia="Times New Roman" w:hAnsi="Times New Roman"/>
                <w:rtl w:val="0"/>
              </w:rPr>
              <w:t xml:space="preserve">……….. Numaralı üye olarak kabul edilmiştir.</w:t>
            </w:r>
            <w:r w:rsidDel="00000000" w:rsidR="00000000" w:rsidRPr="00000000">
              <w:rPr>
                <w:rtl w:val="0"/>
              </w:rPr>
            </w:r>
          </w:p>
        </w:tc>
      </w:tr>
      <w:tr>
        <w:trPr>
          <w:trHeight w:val="440" w:hRule="atLeast"/>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Karar: </w:t>
            </w:r>
            <w:r w:rsidDel="00000000" w:rsidR="00000000" w:rsidRPr="00000000">
              <w:rPr>
                <w:rFonts w:ascii="Times New Roman" w:cs="Times New Roman" w:eastAsia="Times New Roman" w:hAnsi="Times New Roman"/>
                <w:rtl w:val="0"/>
              </w:rPr>
              <w:t xml:space="preserve">Üyelik talebi ret edilmiştir.  </w:t>
            </w:r>
            <w:r w:rsidDel="00000000" w:rsidR="00000000" w:rsidRPr="00000000">
              <w:rPr>
                <w:rFonts w:ascii="Times New Roman" w:cs="Times New Roman" w:eastAsia="Times New Roman" w:hAnsi="Times New Roman"/>
                <w:b w:val="1"/>
                <w:rtl w:val="0"/>
              </w:rPr>
              <w:t xml:space="preserve">Gerekçe: </w:t>
            </w: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40" w:hRule="atLeast"/>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 sahibi, Yönetim Kurulu'nun …../……/……. tarihli toplantısında aldığı ………………… sayılı kararla dernek üyeliğine kabul edilmiştir/edilmemiştir.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Yönetim Kurulu Başkanı</w:t>
            </w: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Yönetim Kurulu tarafından doldurulacaktır.</w:t>
      </w:r>
    </w:p>
    <w:p w:rsidR="00000000" w:rsidDel="00000000" w:rsidP="00000000" w:rsidRDefault="00000000" w:rsidRPr="00000000" w14:paraId="0000004E">
      <w:pPr>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18" w:top="1418" w:left="1418" w:right="1418" w:header="68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pos="4536"/>
        <w:tab w:val="right" w:pos="9072"/>
      </w:tabs>
      <w:spacing w:after="0" w:line="240" w:lineRule="auto"/>
      <w:jc w:val="right"/>
      <w:rPr>
        <w:rFonts w:ascii="Trebuchet MS" w:cs="Trebuchet MS" w:eastAsia="Trebuchet MS" w:hAnsi="Trebuchet MS"/>
        <w:color w:val="166662"/>
        <w:shd w:fill="93c47d"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4685665</wp:posOffset>
          </wp:positionH>
          <wp:positionV relativeFrom="paragraph">
            <wp:posOffset>-11143</wp:posOffset>
          </wp:positionV>
          <wp:extent cx="1638300" cy="88963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8300" cy="889635"/>
                  </a:xfrm>
                  <a:prstGeom prst="rect"/>
                  <a:ln/>
                </pic:spPr>
              </pic:pic>
            </a:graphicData>
          </a:graphic>
        </wp:anchor>
      </w:drawing>
    </w:r>
  </w:p>
  <w:p w:rsidR="00000000" w:rsidDel="00000000" w:rsidP="00000000" w:rsidRDefault="00000000" w:rsidRPr="00000000" w14:paraId="00000051">
    <w:pPr>
      <w:tabs>
        <w:tab w:val="right" w:pos="9070"/>
      </w:tabs>
      <w:spacing w:after="0" w:line="240" w:lineRule="auto"/>
      <w:rPr>
        <w:rFonts w:ascii="Trebuchet MS" w:cs="Trebuchet MS" w:eastAsia="Trebuchet MS" w:hAnsi="Trebuchet MS"/>
        <w:color w:val="166662"/>
        <w:sz w:val="20"/>
        <w:szCs w:val="20"/>
      </w:rPr>
    </w:pPr>
    <w:r w:rsidDel="00000000" w:rsidR="00000000" w:rsidRPr="00000000">
      <w:rPr>
        <w:rFonts w:ascii="Trebuchet MS" w:cs="Trebuchet MS" w:eastAsia="Trebuchet MS" w:hAnsi="Trebuchet MS"/>
        <w:color w:val="166662"/>
        <w:sz w:val="20"/>
        <w:szCs w:val="20"/>
        <w:rtl w:val="0"/>
      </w:rPr>
      <w:t xml:space="preserve">Uluönder Mah. Selva Sok. No:½                                 </w:t>
      <w:tab/>
    </w:r>
  </w:p>
  <w:p w:rsidR="00000000" w:rsidDel="00000000" w:rsidP="00000000" w:rsidRDefault="00000000" w:rsidRPr="00000000" w14:paraId="00000052">
    <w:pPr>
      <w:tabs>
        <w:tab w:val="center" w:pos="4536"/>
        <w:tab w:val="right" w:pos="9072"/>
      </w:tabs>
      <w:spacing w:after="0" w:line="240" w:lineRule="auto"/>
      <w:rPr>
        <w:rFonts w:ascii="Trebuchet MS" w:cs="Trebuchet MS" w:eastAsia="Trebuchet MS" w:hAnsi="Trebuchet MS"/>
        <w:color w:val="166662"/>
        <w:sz w:val="20"/>
        <w:szCs w:val="20"/>
      </w:rPr>
    </w:pPr>
    <w:r w:rsidDel="00000000" w:rsidR="00000000" w:rsidRPr="00000000">
      <w:rPr>
        <w:rFonts w:ascii="Trebuchet MS" w:cs="Trebuchet MS" w:eastAsia="Trebuchet MS" w:hAnsi="Trebuchet MS"/>
        <w:color w:val="166662"/>
        <w:sz w:val="20"/>
        <w:szCs w:val="20"/>
        <w:rtl w:val="0"/>
      </w:rPr>
      <w:t xml:space="preserve">26190, Tepebaşı / Eskişehir                                          </w:t>
    </w:r>
  </w:p>
  <w:p w:rsidR="00000000" w:rsidDel="00000000" w:rsidP="00000000" w:rsidRDefault="00000000" w:rsidRPr="00000000" w14:paraId="00000053">
    <w:pPr>
      <w:tabs>
        <w:tab w:val="center" w:pos="4536"/>
        <w:tab w:val="left" w:pos="5189"/>
        <w:tab w:val="right" w:pos="9070"/>
      </w:tabs>
      <w:spacing w:after="0" w:line="240" w:lineRule="auto"/>
      <w:rPr>
        <w:rFonts w:ascii="Trebuchet MS" w:cs="Trebuchet MS" w:eastAsia="Trebuchet MS" w:hAnsi="Trebuchet MS"/>
        <w:color w:val="166662"/>
        <w:sz w:val="20"/>
        <w:szCs w:val="20"/>
      </w:rPr>
    </w:pPr>
    <w:r w:rsidDel="00000000" w:rsidR="00000000" w:rsidRPr="00000000">
      <w:rPr>
        <w:rFonts w:ascii="Trebuchet MS" w:cs="Trebuchet MS" w:eastAsia="Trebuchet MS" w:hAnsi="Trebuchet MS"/>
        <w:color w:val="166662"/>
        <w:sz w:val="20"/>
        <w:szCs w:val="20"/>
        <w:rtl w:val="0"/>
      </w:rPr>
      <w:t xml:space="preserve">+90 531 949 55 26</w:t>
    </w:r>
  </w:p>
  <w:p w:rsidR="00000000" w:rsidDel="00000000" w:rsidP="00000000" w:rsidRDefault="00000000" w:rsidRPr="00000000" w14:paraId="00000054">
    <w:pPr>
      <w:tabs>
        <w:tab w:val="center" w:pos="4536"/>
        <w:tab w:val="right" w:pos="9072"/>
      </w:tabs>
      <w:spacing w:after="0" w:line="240" w:lineRule="auto"/>
      <w:rPr>
        <w:rFonts w:ascii="Trebuchet MS" w:cs="Trebuchet MS" w:eastAsia="Trebuchet MS" w:hAnsi="Trebuchet MS"/>
        <w:color w:val="166662"/>
        <w:sz w:val="20"/>
        <w:szCs w:val="20"/>
      </w:rPr>
    </w:pPr>
    <w:r w:rsidDel="00000000" w:rsidR="00000000" w:rsidRPr="00000000">
      <w:rPr>
        <w:rFonts w:ascii="Trebuchet MS" w:cs="Trebuchet MS" w:eastAsia="Trebuchet MS" w:hAnsi="Trebuchet MS"/>
        <w:color w:val="166662"/>
        <w:sz w:val="20"/>
        <w:szCs w:val="20"/>
        <w:rtl w:val="0"/>
      </w:rPr>
      <w:t xml:space="preserve">info@toygenclik.org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-621186</wp:posOffset>
          </wp:positionH>
          <wp:positionV relativeFrom="paragraph">
            <wp:posOffset>-241794</wp:posOffset>
          </wp:positionV>
          <wp:extent cx="1028700" cy="1313815"/>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8700" cy="13138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